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5B02" w14:textId="470DEBAA" w:rsidR="00F73E20" w:rsidRPr="00547C20" w:rsidRDefault="00F73E20" w:rsidP="00547C20">
      <w:pPr>
        <w:spacing w:line="256" w:lineRule="auto"/>
        <w:rPr>
          <w:rFonts w:ascii="Calibri Light" w:eastAsia="Times New Roman" w:hAnsi="Calibri Light" w:cs="Calibri Light"/>
          <w:color w:val="2E74B5" w:themeColor="accent1" w:themeShade="BF"/>
          <w:sz w:val="32"/>
          <w:szCs w:val="32"/>
        </w:rPr>
      </w:pPr>
      <w:r w:rsidRPr="00547C20">
        <w:rPr>
          <w:rFonts w:ascii="Calibri Light" w:eastAsia="Times New Roman" w:hAnsi="Calibri Light" w:cs="Calibri Light"/>
          <w:color w:val="2E74B5" w:themeColor="accent1" w:themeShade="BF"/>
          <w:sz w:val="32"/>
          <w:szCs w:val="32"/>
        </w:rPr>
        <w:t>Acorn Family Place Job Opportunity</w:t>
      </w:r>
      <w:r w:rsidR="00513228" w:rsidRPr="00547C20">
        <w:rPr>
          <w:rFonts w:ascii="Calibri Light" w:eastAsia="Times New Roman" w:hAnsi="Calibri Light" w:cs="Calibri Light"/>
          <w:color w:val="2E74B5" w:themeColor="accent1" w:themeShade="BF"/>
          <w:sz w:val="32"/>
          <w:szCs w:val="32"/>
        </w:rPr>
        <w:t xml:space="preserve">: </w:t>
      </w:r>
      <w:r w:rsidR="00547C20" w:rsidRPr="00547C20">
        <w:rPr>
          <w:rFonts w:ascii="Calibri Light" w:eastAsia="Times New Roman" w:hAnsi="Calibri Light" w:cs="Calibri Light"/>
          <w:color w:val="2E74B5" w:themeColor="accent1" w:themeShade="BF"/>
          <w:sz w:val="32"/>
          <w:szCs w:val="32"/>
        </w:rPr>
        <w:t>WrapAround Advocate Full-Time</w:t>
      </w:r>
    </w:p>
    <w:p w14:paraId="52011AD5" w14:textId="4F1DD48E" w:rsidR="00547C20" w:rsidRPr="00547C20" w:rsidRDefault="00547C20" w:rsidP="00547C20">
      <w:pPr>
        <w:spacing w:line="256" w:lineRule="auto"/>
        <w:rPr>
          <w:rFonts w:ascii="Calibri" w:eastAsia="Calibri" w:hAnsi="Calibri" w:cs="Calibri"/>
          <w:b/>
          <w:bCs/>
          <w:sz w:val="24"/>
          <w:szCs w:val="24"/>
        </w:rPr>
      </w:pPr>
      <w:r w:rsidRPr="00547C20">
        <w:rPr>
          <w:rFonts w:ascii="Calibri" w:eastAsia="Calibri" w:hAnsi="Calibri" w:cs="Calibri"/>
          <w:b/>
          <w:bCs/>
          <w:sz w:val="24"/>
          <w:szCs w:val="24"/>
        </w:rPr>
        <w:t xml:space="preserve">Who We </w:t>
      </w:r>
      <w:r>
        <w:rPr>
          <w:rFonts w:ascii="Calibri" w:eastAsia="Calibri" w:hAnsi="Calibri" w:cs="Calibri"/>
          <w:b/>
          <w:bCs/>
          <w:sz w:val="24"/>
          <w:szCs w:val="24"/>
        </w:rPr>
        <w:t>A</w:t>
      </w:r>
      <w:r w:rsidRPr="00547C20">
        <w:rPr>
          <w:rFonts w:ascii="Calibri" w:eastAsia="Calibri" w:hAnsi="Calibri" w:cs="Calibri"/>
          <w:b/>
          <w:bCs/>
          <w:sz w:val="24"/>
          <w:szCs w:val="24"/>
        </w:rPr>
        <w:t>re</w:t>
      </w:r>
    </w:p>
    <w:p w14:paraId="0F6F4B9A" w14:textId="77777777" w:rsidR="00547C20" w:rsidRPr="00547C20" w:rsidRDefault="00547C20" w:rsidP="00547C20">
      <w:pPr>
        <w:spacing w:line="256" w:lineRule="auto"/>
        <w:rPr>
          <w:rFonts w:ascii="Calibri" w:eastAsia="Calibri" w:hAnsi="Calibri" w:cs="Calibri"/>
        </w:rPr>
      </w:pPr>
      <w:r w:rsidRPr="00547C20">
        <w:rPr>
          <w:rFonts w:ascii="Calibri" w:eastAsia="Calibri" w:hAnsi="Calibri" w:cs="Calibri"/>
        </w:rPr>
        <w:t>Acorn Family Place is a multi-service family resource centre providing support, enhancing education, and fostering community. We work together to strengthen children and families on the challenging journey of living and growing. The goal of the WrapAround Advocate is to support families with involvement (or at risk of involvement) in the child welfare system to achieve their goals through wraparound supports and advocacy.</w:t>
      </w:r>
    </w:p>
    <w:p w14:paraId="0583C21B" w14:textId="5B100D76" w:rsidR="00547C20" w:rsidRPr="00547C20" w:rsidRDefault="00547C20" w:rsidP="00547C20">
      <w:pPr>
        <w:spacing w:line="256" w:lineRule="auto"/>
        <w:rPr>
          <w:rFonts w:ascii="Calibri" w:eastAsia="Calibri" w:hAnsi="Calibri" w:cs="Calibri"/>
          <w:b/>
          <w:bCs/>
          <w:sz w:val="24"/>
          <w:szCs w:val="24"/>
        </w:rPr>
      </w:pPr>
      <w:r w:rsidRPr="00547C20">
        <w:rPr>
          <w:rFonts w:ascii="Calibri" w:eastAsia="Calibri" w:hAnsi="Calibri" w:cs="Calibri"/>
          <w:b/>
          <w:bCs/>
          <w:sz w:val="24"/>
          <w:szCs w:val="24"/>
        </w:rPr>
        <w:t>Roles and Responsibilities</w:t>
      </w:r>
    </w:p>
    <w:p w14:paraId="2ABA46D9" w14:textId="77777777" w:rsidR="00547C20" w:rsidRPr="00547C20" w:rsidRDefault="00547C20" w:rsidP="00547C20">
      <w:pPr>
        <w:numPr>
          <w:ilvl w:val="0"/>
          <w:numId w:val="17"/>
        </w:numPr>
        <w:spacing w:line="256" w:lineRule="auto"/>
        <w:rPr>
          <w:rFonts w:ascii="Calibri" w:eastAsia="Calibri" w:hAnsi="Calibri" w:cs="Calibri"/>
        </w:rPr>
      </w:pPr>
      <w:r w:rsidRPr="00547C20">
        <w:rPr>
          <w:rFonts w:ascii="Calibri" w:eastAsia="Calibri" w:hAnsi="Calibri" w:cs="Calibri"/>
        </w:rPr>
        <w:t>Advocate alongside families involved with or at risk of involvement with Child and Family Services (CFS)</w:t>
      </w:r>
    </w:p>
    <w:p w14:paraId="473CBFC9" w14:textId="77777777" w:rsidR="00547C20" w:rsidRPr="00547C20" w:rsidRDefault="00547C20" w:rsidP="00547C20">
      <w:pPr>
        <w:numPr>
          <w:ilvl w:val="0"/>
          <w:numId w:val="17"/>
        </w:numPr>
        <w:spacing w:line="256" w:lineRule="auto"/>
        <w:rPr>
          <w:rFonts w:ascii="Calibri" w:eastAsia="Calibri" w:hAnsi="Calibri" w:cs="Calibri"/>
        </w:rPr>
      </w:pPr>
      <w:r w:rsidRPr="00547C20">
        <w:rPr>
          <w:rFonts w:ascii="Calibri" w:eastAsia="Calibri" w:hAnsi="Calibri" w:cs="Calibri"/>
        </w:rPr>
        <w:t>Provide family centered, strengths-based support to families navigating the child welfare system</w:t>
      </w:r>
    </w:p>
    <w:p w14:paraId="00964A68" w14:textId="77777777" w:rsidR="00547C20" w:rsidRPr="00547C20" w:rsidRDefault="00547C20" w:rsidP="00547C20">
      <w:pPr>
        <w:numPr>
          <w:ilvl w:val="0"/>
          <w:numId w:val="17"/>
        </w:numPr>
        <w:spacing w:line="256" w:lineRule="auto"/>
        <w:rPr>
          <w:rFonts w:ascii="Calibri" w:eastAsia="Calibri" w:hAnsi="Calibri" w:cs="Calibri"/>
        </w:rPr>
      </w:pPr>
      <w:r w:rsidRPr="00547C20">
        <w:rPr>
          <w:rFonts w:ascii="Calibri" w:eastAsia="Calibri" w:hAnsi="Calibri" w:cs="Calibri"/>
        </w:rPr>
        <w:t>Support families to identify, access, and navigate internal and external resources (employment income assistance, housing, health, education, legal, and community services)</w:t>
      </w:r>
    </w:p>
    <w:p w14:paraId="20B116BB" w14:textId="77777777" w:rsidR="00547C20" w:rsidRPr="00547C20" w:rsidRDefault="00547C20" w:rsidP="00547C20">
      <w:pPr>
        <w:numPr>
          <w:ilvl w:val="0"/>
          <w:numId w:val="17"/>
        </w:numPr>
        <w:spacing w:line="256" w:lineRule="auto"/>
        <w:rPr>
          <w:rFonts w:ascii="Calibri" w:eastAsia="Calibri" w:hAnsi="Calibri" w:cs="Calibri"/>
        </w:rPr>
      </w:pPr>
      <w:r w:rsidRPr="00547C20">
        <w:rPr>
          <w:rFonts w:ascii="Calibri" w:eastAsia="Calibri" w:hAnsi="Calibri" w:cs="Calibri"/>
        </w:rPr>
        <w:t xml:space="preserve">Support families with informed decision making </w:t>
      </w:r>
    </w:p>
    <w:p w14:paraId="44C1B816" w14:textId="77777777" w:rsidR="00547C20" w:rsidRPr="00547C20" w:rsidRDefault="00547C20" w:rsidP="00547C20">
      <w:pPr>
        <w:numPr>
          <w:ilvl w:val="0"/>
          <w:numId w:val="17"/>
        </w:numPr>
        <w:spacing w:line="256" w:lineRule="auto"/>
        <w:rPr>
          <w:rFonts w:ascii="Calibri" w:eastAsia="Calibri" w:hAnsi="Calibri" w:cs="Calibri"/>
        </w:rPr>
      </w:pPr>
      <w:r w:rsidRPr="00547C20">
        <w:rPr>
          <w:rFonts w:ascii="Calibri" w:eastAsia="Calibri" w:hAnsi="Calibri" w:cs="Calibri"/>
        </w:rPr>
        <w:t>Provide direct support to families in community settings, including attending meetings and facilitating connection to natural supports</w:t>
      </w:r>
    </w:p>
    <w:p w14:paraId="56BFF327" w14:textId="2ADD2288" w:rsidR="00547C20" w:rsidRPr="00547C20" w:rsidRDefault="00547C20" w:rsidP="00547C20">
      <w:pPr>
        <w:numPr>
          <w:ilvl w:val="0"/>
          <w:numId w:val="17"/>
        </w:numPr>
        <w:spacing w:line="256" w:lineRule="auto"/>
        <w:rPr>
          <w:rFonts w:ascii="Calibri" w:eastAsia="Calibri" w:hAnsi="Calibri" w:cs="Calibri"/>
        </w:rPr>
      </w:pPr>
      <w:r w:rsidRPr="00547C20">
        <w:rPr>
          <w:rFonts w:ascii="Calibri" w:eastAsia="Calibri" w:hAnsi="Calibri" w:cs="Calibri"/>
        </w:rPr>
        <w:t xml:space="preserve">Work on developing strong relationships with families, natural supports, and community partners to reduce barriers and improve outcomes for </w:t>
      </w:r>
      <w:r w:rsidRPr="00547C20">
        <w:rPr>
          <w:rFonts w:ascii="Calibri" w:eastAsia="Calibri" w:hAnsi="Calibri" w:cs="Calibri"/>
        </w:rPr>
        <w:t>children and</w:t>
      </w:r>
      <w:r w:rsidRPr="00547C20">
        <w:rPr>
          <w:rFonts w:ascii="Calibri" w:eastAsia="Calibri" w:hAnsi="Calibri" w:cs="Calibri"/>
        </w:rPr>
        <w:t xml:space="preserve"> caregivers</w:t>
      </w:r>
    </w:p>
    <w:p w14:paraId="1CE00885" w14:textId="77777777" w:rsidR="00547C20" w:rsidRPr="00547C20" w:rsidRDefault="00547C20" w:rsidP="00547C20">
      <w:pPr>
        <w:numPr>
          <w:ilvl w:val="0"/>
          <w:numId w:val="17"/>
        </w:numPr>
        <w:spacing w:line="256" w:lineRule="auto"/>
        <w:rPr>
          <w:rFonts w:ascii="Calibri" w:eastAsia="Calibri" w:hAnsi="Calibri" w:cs="Calibri"/>
        </w:rPr>
      </w:pPr>
      <w:r w:rsidRPr="00547C20">
        <w:rPr>
          <w:rFonts w:ascii="Calibri" w:eastAsia="Calibri" w:hAnsi="Calibri" w:cs="Calibri"/>
        </w:rPr>
        <w:t>Advocate alongside participants to support access to resources and services while reducing systemic barriers</w:t>
      </w:r>
    </w:p>
    <w:p w14:paraId="59B398A0" w14:textId="77777777" w:rsidR="00547C20" w:rsidRPr="00547C20" w:rsidRDefault="00547C20" w:rsidP="00547C20">
      <w:pPr>
        <w:numPr>
          <w:ilvl w:val="0"/>
          <w:numId w:val="17"/>
        </w:numPr>
        <w:spacing w:line="256" w:lineRule="auto"/>
        <w:rPr>
          <w:rFonts w:ascii="Calibri" w:eastAsia="Calibri" w:hAnsi="Calibri" w:cs="Calibri"/>
        </w:rPr>
      </w:pPr>
      <w:r w:rsidRPr="00547C20">
        <w:rPr>
          <w:rFonts w:ascii="Calibri" w:eastAsia="Calibri" w:hAnsi="Calibri" w:cs="Calibri"/>
        </w:rPr>
        <w:t xml:space="preserve">Provide support to identify unmet needs and bring them forward with responsible systems. </w:t>
      </w:r>
    </w:p>
    <w:p w14:paraId="59F328CF" w14:textId="77777777" w:rsidR="00547C20" w:rsidRPr="00547C20" w:rsidRDefault="00547C20" w:rsidP="00547C20">
      <w:pPr>
        <w:numPr>
          <w:ilvl w:val="0"/>
          <w:numId w:val="17"/>
        </w:numPr>
        <w:spacing w:line="256" w:lineRule="auto"/>
        <w:rPr>
          <w:rFonts w:ascii="Calibri" w:eastAsia="Calibri" w:hAnsi="Calibri" w:cs="Calibri"/>
        </w:rPr>
      </w:pPr>
      <w:r w:rsidRPr="00547C20">
        <w:rPr>
          <w:rFonts w:ascii="Calibri" w:eastAsia="Calibri" w:hAnsi="Calibri" w:cs="Calibri"/>
        </w:rPr>
        <w:t>Amplify participants voices and support with communication where needed</w:t>
      </w:r>
    </w:p>
    <w:p w14:paraId="6071829C" w14:textId="77777777" w:rsidR="00547C20" w:rsidRPr="00547C20" w:rsidRDefault="00547C20" w:rsidP="00547C20">
      <w:pPr>
        <w:numPr>
          <w:ilvl w:val="0"/>
          <w:numId w:val="17"/>
        </w:numPr>
        <w:spacing w:line="256" w:lineRule="auto"/>
        <w:rPr>
          <w:rFonts w:ascii="Calibri" w:eastAsia="Calibri" w:hAnsi="Calibri" w:cs="Calibri"/>
        </w:rPr>
      </w:pPr>
      <w:r w:rsidRPr="00547C20">
        <w:rPr>
          <w:rFonts w:ascii="Calibri" w:eastAsia="Calibri" w:hAnsi="Calibri" w:cs="Calibri"/>
        </w:rPr>
        <w:t>Support families with understanding their legal rights and walk alongside through complex processes</w:t>
      </w:r>
    </w:p>
    <w:p w14:paraId="7DAC8CB6" w14:textId="77777777" w:rsidR="00547C20" w:rsidRPr="00547C20" w:rsidRDefault="00547C20" w:rsidP="00547C20">
      <w:pPr>
        <w:numPr>
          <w:ilvl w:val="0"/>
          <w:numId w:val="17"/>
        </w:numPr>
        <w:spacing w:line="256" w:lineRule="auto"/>
        <w:rPr>
          <w:rFonts w:ascii="Calibri" w:eastAsia="Calibri" w:hAnsi="Calibri" w:cs="Calibri"/>
        </w:rPr>
      </w:pPr>
      <w:r w:rsidRPr="00547C20">
        <w:rPr>
          <w:rFonts w:ascii="Calibri" w:eastAsia="Calibri" w:hAnsi="Calibri" w:cs="Calibri"/>
        </w:rPr>
        <w:t>Work in partnership with families to identify goals, build on strengths, and develop coordinated plans that promote safety, stability, and well-being</w:t>
      </w:r>
    </w:p>
    <w:p w14:paraId="5F9F0D7D" w14:textId="77777777" w:rsidR="00547C20" w:rsidRPr="00547C20" w:rsidRDefault="00547C20" w:rsidP="00547C20">
      <w:pPr>
        <w:numPr>
          <w:ilvl w:val="0"/>
          <w:numId w:val="17"/>
        </w:numPr>
        <w:spacing w:line="256" w:lineRule="auto"/>
        <w:rPr>
          <w:rFonts w:ascii="Calibri" w:eastAsia="Calibri" w:hAnsi="Calibri" w:cs="Calibri"/>
        </w:rPr>
      </w:pPr>
      <w:r w:rsidRPr="00547C20">
        <w:rPr>
          <w:rFonts w:ascii="Calibri" w:eastAsia="Calibri" w:hAnsi="Calibri" w:cs="Calibri"/>
        </w:rPr>
        <w:t>Facilitate support such as treatment programs, domestic violence services, food security and EIA</w:t>
      </w:r>
    </w:p>
    <w:p w14:paraId="73D5597C" w14:textId="77777777" w:rsidR="00547C20" w:rsidRPr="00547C20" w:rsidRDefault="00547C20" w:rsidP="00547C20">
      <w:pPr>
        <w:numPr>
          <w:ilvl w:val="0"/>
          <w:numId w:val="17"/>
        </w:numPr>
        <w:spacing w:line="256" w:lineRule="auto"/>
        <w:rPr>
          <w:rFonts w:ascii="Calibri" w:eastAsia="Calibri" w:hAnsi="Calibri" w:cs="Calibri"/>
        </w:rPr>
      </w:pPr>
      <w:r w:rsidRPr="00547C20">
        <w:rPr>
          <w:rFonts w:ascii="Calibri" w:eastAsia="Calibri" w:hAnsi="Calibri" w:cs="Calibri"/>
        </w:rPr>
        <w:t>Promote communication among service providers to ensure coordinated, equitable and effective case planning</w:t>
      </w:r>
    </w:p>
    <w:p w14:paraId="5AD6EB86" w14:textId="77777777" w:rsidR="00547C20" w:rsidRPr="00547C20" w:rsidRDefault="00547C20" w:rsidP="00547C20">
      <w:pPr>
        <w:spacing w:line="256" w:lineRule="auto"/>
        <w:rPr>
          <w:rFonts w:ascii="Calibri" w:eastAsia="Calibri" w:hAnsi="Calibri" w:cs="Calibri"/>
        </w:rPr>
      </w:pPr>
    </w:p>
    <w:p w14:paraId="77F43F84" w14:textId="77777777" w:rsidR="00547C20" w:rsidRDefault="00547C20" w:rsidP="00547C20">
      <w:pPr>
        <w:spacing w:line="256" w:lineRule="auto"/>
        <w:rPr>
          <w:rFonts w:ascii="Calibri" w:eastAsia="Calibri" w:hAnsi="Calibri" w:cs="Calibri"/>
          <w:b/>
          <w:bCs/>
        </w:rPr>
      </w:pPr>
    </w:p>
    <w:p w14:paraId="021648BA" w14:textId="4D05F0D0" w:rsidR="00547C20" w:rsidRPr="00547C20" w:rsidRDefault="00547C20" w:rsidP="00547C20">
      <w:pPr>
        <w:spacing w:line="256" w:lineRule="auto"/>
        <w:rPr>
          <w:rFonts w:ascii="Calibri" w:eastAsia="Calibri" w:hAnsi="Calibri" w:cs="Calibri"/>
          <w:b/>
          <w:bCs/>
          <w:sz w:val="24"/>
          <w:szCs w:val="24"/>
        </w:rPr>
      </w:pPr>
      <w:r w:rsidRPr="00547C20">
        <w:rPr>
          <w:rFonts w:ascii="Calibri" w:eastAsia="Calibri" w:hAnsi="Calibri" w:cs="Calibri"/>
          <w:b/>
          <w:bCs/>
          <w:sz w:val="24"/>
          <w:szCs w:val="24"/>
        </w:rPr>
        <w:t>Education and Experience</w:t>
      </w:r>
    </w:p>
    <w:p w14:paraId="2BF0C144" w14:textId="77777777" w:rsidR="00547C20" w:rsidRPr="00547C20" w:rsidRDefault="00547C20" w:rsidP="00547C20">
      <w:pPr>
        <w:numPr>
          <w:ilvl w:val="0"/>
          <w:numId w:val="18"/>
        </w:numPr>
        <w:spacing w:line="256" w:lineRule="auto"/>
        <w:rPr>
          <w:rFonts w:ascii="Calibri" w:eastAsia="Calibri" w:hAnsi="Calibri" w:cs="Calibri"/>
        </w:rPr>
      </w:pPr>
      <w:r w:rsidRPr="00547C20">
        <w:rPr>
          <w:rFonts w:ascii="Calibri" w:eastAsia="Calibri" w:hAnsi="Calibri" w:cs="Calibri"/>
        </w:rPr>
        <w:t>Experience working with families in a community- based setting, specifically those navigating Child and Family Services (CFS)</w:t>
      </w:r>
    </w:p>
    <w:p w14:paraId="4E33224D" w14:textId="77777777" w:rsidR="00547C20" w:rsidRPr="00547C20" w:rsidRDefault="00547C20" w:rsidP="00547C20">
      <w:pPr>
        <w:numPr>
          <w:ilvl w:val="0"/>
          <w:numId w:val="18"/>
        </w:numPr>
        <w:spacing w:line="256" w:lineRule="auto"/>
        <w:rPr>
          <w:rFonts w:ascii="Calibri" w:eastAsia="Calibri" w:hAnsi="Calibri" w:cs="Calibri"/>
        </w:rPr>
      </w:pPr>
      <w:r w:rsidRPr="00547C20">
        <w:rPr>
          <w:rFonts w:ascii="Calibri" w:eastAsia="Calibri" w:hAnsi="Calibri" w:cs="Calibri"/>
        </w:rPr>
        <w:t>Understanding of Trauma-informed care, harm reduction, and culturally responsive practices</w:t>
      </w:r>
    </w:p>
    <w:p w14:paraId="1AB7B13A" w14:textId="77777777" w:rsidR="00547C20" w:rsidRPr="00547C20" w:rsidRDefault="00547C20" w:rsidP="00547C20">
      <w:pPr>
        <w:numPr>
          <w:ilvl w:val="0"/>
          <w:numId w:val="18"/>
        </w:numPr>
        <w:spacing w:line="256" w:lineRule="auto"/>
        <w:rPr>
          <w:rFonts w:ascii="Calibri" w:eastAsia="Calibri" w:hAnsi="Calibri" w:cs="Calibri"/>
        </w:rPr>
      </w:pPr>
      <w:r w:rsidRPr="00547C20">
        <w:rPr>
          <w:rFonts w:ascii="Calibri" w:eastAsia="Calibri" w:hAnsi="Calibri" w:cs="Calibri"/>
        </w:rPr>
        <w:t>Experience with direct community support work</w:t>
      </w:r>
    </w:p>
    <w:p w14:paraId="1416BBF7" w14:textId="77777777" w:rsidR="00547C20" w:rsidRPr="00547C20" w:rsidRDefault="00547C20" w:rsidP="00547C20">
      <w:pPr>
        <w:numPr>
          <w:ilvl w:val="0"/>
          <w:numId w:val="18"/>
        </w:numPr>
        <w:spacing w:line="256" w:lineRule="auto"/>
        <w:rPr>
          <w:rFonts w:ascii="Calibri" w:eastAsia="Calibri" w:hAnsi="Calibri" w:cs="Calibri"/>
        </w:rPr>
      </w:pPr>
      <w:r w:rsidRPr="00547C20">
        <w:rPr>
          <w:rFonts w:ascii="Calibri" w:eastAsia="Calibri" w:hAnsi="Calibri" w:cs="Calibri"/>
        </w:rPr>
        <w:t>Familiarity with local community resources (EIA, housing, mental health)</w:t>
      </w:r>
    </w:p>
    <w:p w14:paraId="4735A78E" w14:textId="77777777" w:rsidR="00547C20" w:rsidRPr="00547C20" w:rsidRDefault="00547C20" w:rsidP="00547C20">
      <w:pPr>
        <w:numPr>
          <w:ilvl w:val="0"/>
          <w:numId w:val="18"/>
        </w:numPr>
        <w:spacing w:line="256" w:lineRule="auto"/>
        <w:rPr>
          <w:rFonts w:ascii="Calibri" w:eastAsia="Calibri" w:hAnsi="Calibri" w:cs="Calibri"/>
        </w:rPr>
      </w:pPr>
      <w:r w:rsidRPr="00547C20">
        <w:rPr>
          <w:rFonts w:ascii="Calibri" w:eastAsia="Calibri" w:hAnsi="Calibri" w:cs="Calibri"/>
        </w:rPr>
        <w:t>Valid driver’s license</w:t>
      </w:r>
    </w:p>
    <w:p w14:paraId="1EE323F7" w14:textId="578341BE" w:rsidR="00547C20" w:rsidRDefault="00547C20" w:rsidP="00547C20">
      <w:pPr>
        <w:numPr>
          <w:ilvl w:val="0"/>
          <w:numId w:val="18"/>
        </w:numPr>
        <w:spacing w:line="256" w:lineRule="auto"/>
        <w:rPr>
          <w:rFonts w:ascii="Calibri" w:eastAsia="Calibri" w:hAnsi="Calibri" w:cs="Calibri"/>
        </w:rPr>
      </w:pPr>
      <w:r w:rsidRPr="00547C20">
        <w:rPr>
          <w:rFonts w:ascii="Calibri" w:eastAsia="Calibri" w:hAnsi="Calibri" w:cs="Calibri"/>
        </w:rPr>
        <w:t>Police record check and Child Abuse registry</w:t>
      </w:r>
    </w:p>
    <w:p w14:paraId="591F865C" w14:textId="77777777" w:rsidR="00547C20" w:rsidRPr="00547C20" w:rsidRDefault="00547C20" w:rsidP="00547C20">
      <w:pPr>
        <w:spacing w:line="256" w:lineRule="auto"/>
        <w:rPr>
          <w:rFonts w:ascii="Calibri" w:eastAsia="Calibri" w:hAnsi="Calibri" w:cs="Calibri"/>
        </w:rPr>
      </w:pPr>
      <w:r w:rsidRPr="00547C20">
        <w:rPr>
          <w:rFonts w:ascii="Calibri" w:eastAsia="Calibri" w:hAnsi="Calibri" w:cs="Calibri"/>
        </w:rPr>
        <w:t>Acorn Family Place is committed to inclusion and equity and strives to ensure that our staff team reflects the diversity of the community we work with. Indigenous peoples, Black people and other people of colour, persons with disabilities, persons of minority sexual orientations, gender identities and expressions, and persons with relevant lived experience are encouraged to apply and will be prioritized.  We encourage (but do not require) members of these groups to self-identify in their cover letters.</w:t>
      </w:r>
    </w:p>
    <w:p w14:paraId="2292DE48" w14:textId="11E15245" w:rsidR="00547C20" w:rsidRPr="00547C20" w:rsidRDefault="00547C20" w:rsidP="00547C20">
      <w:pPr>
        <w:spacing w:line="256" w:lineRule="auto"/>
        <w:rPr>
          <w:rFonts w:ascii="Calibri" w:eastAsia="Calibri" w:hAnsi="Calibri" w:cs="Calibri"/>
          <w:b/>
          <w:bCs/>
          <w:sz w:val="24"/>
          <w:szCs w:val="24"/>
        </w:rPr>
      </w:pPr>
      <w:r w:rsidRPr="00547C20">
        <w:rPr>
          <w:rFonts w:ascii="Calibri" w:eastAsia="Calibri" w:hAnsi="Calibri" w:cs="Calibri"/>
          <w:b/>
          <w:bCs/>
          <w:sz w:val="24"/>
          <w:szCs w:val="24"/>
        </w:rPr>
        <w:t>Employment Specifications</w:t>
      </w:r>
    </w:p>
    <w:p w14:paraId="77662667" w14:textId="614523F8" w:rsidR="00547C20" w:rsidRPr="00547C20" w:rsidRDefault="00547C20" w:rsidP="00547C20">
      <w:pPr>
        <w:spacing w:line="256" w:lineRule="auto"/>
        <w:rPr>
          <w:rFonts w:ascii="Calibri" w:eastAsia="Calibri" w:hAnsi="Calibri" w:cs="Calibri"/>
        </w:rPr>
      </w:pPr>
      <w:r w:rsidRPr="00547C20">
        <w:rPr>
          <w:rFonts w:ascii="Calibri" w:eastAsia="Calibri" w:hAnsi="Calibri" w:cs="Calibri"/>
          <w:b/>
          <w:bCs/>
          <w:sz w:val="24"/>
          <w:szCs w:val="24"/>
        </w:rPr>
        <w:t>Anticipated Start Date:</w:t>
      </w:r>
      <w:r w:rsidRPr="00547C20">
        <w:rPr>
          <w:rFonts w:ascii="Calibri" w:eastAsia="Calibri" w:hAnsi="Calibri" w:cs="Calibri"/>
          <w:b/>
          <w:bCs/>
        </w:rPr>
        <w:t xml:space="preserve"> </w:t>
      </w:r>
      <w:r w:rsidRPr="00547C20">
        <w:rPr>
          <w:rFonts w:ascii="Calibri" w:eastAsia="Calibri" w:hAnsi="Calibri" w:cs="Calibri"/>
        </w:rPr>
        <w:t xml:space="preserve">ASAP </w:t>
      </w:r>
    </w:p>
    <w:p w14:paraId="24DC2ABE" w14:textId="77777777" w:rsidR="00547C20" w:rsidRPr="00547C20" w:rsidRDefault="00547C20" w:rsidP="00547C20">
      <w:pPr>
        <w:spacing w:line="256" w:lineRule="auto"/>
        <w:rPr>
          <w:rFonts w:ascii="Calibri" w:eastAsia="Calibri" w:hAnsi="Calibri" w:cs="Calibri"/>
        </w:rPr>
      </w:pPr>
      <w:r w:rsidRPr="00547C20">
        <w:rPr>
          <w:rFonts w:ascii="Calibri" w:eastAsia="Calibri" w:hAnsi="Calibri" w:cs="Calibri"/>
          <w:b/>
          <w:bCs/>
          <w:sz w:val="24"/>
          <w:szCs w:val="24"/>
        </w:rPr>
        <w:t>Hours:</w:t>
      </w:r>
      <w:r w:rsidRPr="00547C20">
        <w:rPr>
          <w:rFonts w:ascii="Calibri" w:eastAsia="Calibri" w:hAnsi="Calibri" w:cs="Calibri"/>
        </w:rPr>
        <w:t xml:space="preserve"> 9am-5pm Monday- Thursday (30 hours/week)</w:t>
      </w:r>
    </w:p>
    <w:p w14:paraId="2D606F1A" w14:textId="77777777" w:rsidR="00547C20" w:rsidRPr="00547C20" w:rsidRDefault="00547C20" w:rsidP="00547C20">
      <w:pPr>
        <w:spacing w:line="256" w:lineRule="auto"/>
        <w:rPr>
          <w:rFonts w:ascii="Calibri" w:eastAsia="Calibri" w:hAnsi="Calibri" w:cs="Calibri"/>
        </w:rPr>
      </w:pPr>
      <w:r w:rsidRPr="00547C20">
        <w:rPr>
          <w:rFonts w:ascii="Calibri" w:eastAsia="Calibri" w:hAnsi="Calibri" w:cs="Calibri"/>
          <w:b/>
          <w:bCs/>
          <w:sz w:val="24"/>
          <w:szCs w:val="24"/>
        </w:rPr>
        <w:t>Salary Range:</w:t>
      </w:r>
      <w:r w:rsidRPr="00547C20">
        <w:rPr>
          <w:rFonts w:ascii="Calibri" w:eastAsia="Calibri" w:hAnsi="Calibri" w:cs="Calibri"/>
          <w:b/>
          <w:bCs/>
        </w:rPr>
        <w:t xml:space="preserve"> </w:t>
      </w:r>
      <w:r w:rsidRPr="00547C20">
        <w:rPr>
          <w:rFonts w:ascii="Calibri" w:eastAsia="Calibri" w:hAnsi="Calibri" w:cs="Calibri"/>
        </w:rPr>
        <w:t>$19-$23</w:t>
      </w:r>
    </w:p>
    <w:p w14:paraId="6792F523" w14:textId="6C05A099" w:rsidR="00547C20" w:rsidRPr="00547C20" w:rsidRDefault="00547C20" w:rsidP="00547C20">
      <w:pPr>
        <w:spacing w:line="256" w:lineRule="auto"/>
        <w:rPr>
          <w:rFonts w:ascii="Calibri" w:eastAsia="Calibri" w:hAnsi="Calibri" w:cs="Calibri"/>
        </w:rPr>
      </w:pPr>
      <w:r w:rsidRPr="00547C20">
        <w:rPr>
          <w:rFonts w:ascii="Calibri" w:eastAsia="Calibri" w:hAnsi="Calibri" w:cs="Calibri"/>
          <w:b/>
          <w:bCs/>
          <w:sz w:val="24"/>
          <w:szCs w:val="24"/>
        </w:rPr>
        <w:t>Benefits:</w:t>
      </w:r>
      <w:r>
        <w:rPr>
          <w:rFonts w:ascii="Calibri" w:eastAsia="Calibri" w:hAnsi="Calibri" w:cs="Calibri"/>
          <w:b/>
          <w:bCs/>
          <w:sz w:val="24"/>
          <w:szCs w:val="24"/>
        </w:rPr>
        <w:t xml:space="preserve"> </w:t>
      </w:r>
      <w:r>
        <w:rPr>
          <w:rFonts w:ascii="Calibri" w:eastAsia="Calibri" w:hAnsi="Calibri" w:cs="Calibri"/>
        </w:rPr>
        <w:t>G</w:t>
      </w:r>
      <w:r w:rsidRPr="00547C20">
        <w:rPr>
          <w:rFonts w:ascii="Calibri" w:eastAsia="Calibri" w:hAnsi="Calibri" w:cs="Calibri"/>
        </w:rPr>
        <w:t xml:space="preserve">roup </w:t>
      </w:r>
      <w:r>
        <w:rPr>
          <w:rFonts w:ascii="Calibri" w:eastAsia="Calibri" w:hAnsi="Calibri" w:cs="Calibri"/>
        </w:rPr>
        <w:t>D</w:t>
      </w:r>
      <w:r w:rsidRPr="00547C20">
        <w:rPr>
          <w:rFonts w:ascii="Calibri" w:eastAsia="Calibri" w:hAnsi="Calibri" w:cs="Calibri"/>
        </w:rPr>
        <w:t xml:space="preserve">isability &amp; Life Insurance, Pension Plan, Comprehensive Health and Dental Package, Employee Assistance Program (EAP); 6% </w:t>
      </w:r>
      <w:r>
        <w:rPr>
          <w:rFonts w:ascii="Calibri" w:eastAsia="Calibri" w:hAnsi="Calibri" w:cs="Calibri"/>
        </w:rPr>
        <w:t>V</w:t>
      </w:r>
      <w:r w:rsidRPr="00547C20">
        <w:rPr>
          <w:rFonts w:ascii="Calibri" w:eastAsia="Calibri" w:hAnsi="Calibri" w:cs="Calibri"/>
        </w:rPr>
        <w:t xml:space="preserve">acation </w:t>
      </w:r>
      <w:r>
        <w:rPr>
          <w:rFonts w:ascii="Calibri" w:eastAsia="Calibri" w:hAnsi="Calibri" w:cs="Calibri"/>
        </w:rPr>
        <w:t>P</w:t>
      </w:r>
      <w:r w:rsidRPr="00547C20">
        <w:rPr>
          <w:rFonts w:ascii="Calibri" w:eastAsia="Calibri" w:hAnsi="Calibri" w:cs="Calibri"/>
        </w:rPr>
        <w:t>ay</w:t>
      </w:r>
    </w:p>
    <w:p w14:paraId="0BD31E81" w14:textId="23898CB1" w:rsidR="00547C20" w:rsidRPr="00547C20" w:rsidRDefault="00547C20" w:rsidP="00547C20">
      <w:pPr>
        <w:spacing w:line="256" w:lineRule="auto"/>
        <w:rPr>
          <w:rFonts w:ascii="Calibri" w:eastAsia="Calibri" w:hAnsi="Calibri" w:cs="Calibri"/>
        </w:rPr>
      </w:pPr>
      <w:r w:rsidRPr="00547C20">
        <w:rPr>
          <w:rFonts w:ascii="Calibri" w:eastAsia="Calibri" w:hAnsi="Calibri" w:cs="Calibri"/>
          <w:b/>
          <w:bCs/>
          <w:sz w:val="24"/>
          <w:szCs w:val="24"/>
        </w:rPr>
        <w:t>Closing date for applications</w:t>
      </w:r>
      <w:r w:rsidRPr="00547C20">
        <w:rPr>
          <w:rFonts w:ascii="Calibri" w:eastAsia="Calibri" w:hAnsi="Calibri" w:cs="Calibri"/>
          <w:sz w:val="24"/>
          <w:szCs w:val="24"/>
        </w:rPr>
        <w:t>:</w:t>
      </w:r>
      <w:r w:rsidRPr="00547C20">
        <w:rPr>
          <w:rFonts w:ascii="Calibri" w:eastAsia="Calibri" w:hAnsi="Calibri" w:cs="Calibri"/>
        </w:rPr>
        <w:t xml:space="preserve">  </w:t>
      </w:r>
      <w:r>
        <w:rPr>
          <w:rFonts w:ascii="Calibri" w:eastAsia="Calibri" w:hAnsi="Calibri" w:cs="Calibri"/>
        </w:rPr>
        <w:t xml:space="preserve">12:00pm </w:t>
      </w:r>
      <w:r w:rsidRPr="00547C20">
        <w:rPr>
          <w:rFonts w:ascii="Calibri" w:eastAsia="Calibri" w:hAnsi="Calibri" w:cs="Calibri"/>
        </w:rPr>
        <w:t>Wednesday April 22</w:t>
      </w:r>
      <w:r w:rsidRPr="00547C20">
        <w:rPr>
          <w:rFonts w:ascii="Calibri" w:eastAsia="Calibri" w:hAnsi="Calibri" w:cs="Calibri"/>
          <w:vertAlign w:val="superscript"/>
        </w:rPr>
        <w:t>nd</w:t>
      </w:r>
      <w:r w:rsidRPr="00547C20">
        <w:rPr>
          <w:rFonts w:ascii="Calibri" w:eastAsia="Calibri" w:hAnsi="Calibri" w:cs="Calibri"/>
        </w:rPr>
        <w:t>, 2026</w:t>
      </w:r>
      <w:r w:rsidRPr="00547C20">
        <w:rPr>
          <w:rFonts w:ascii="Calibri" w:eastAsia="Calibri" w:hAnsi="Calibri" w:cs="Calibri"/>
        </w:rPr>
        <w:t xml:space="preserve"> </w:t>
      </w:r>
    </w:p>
    <w:p w14:paraId="0EFA58C2" w14:textId="0C1DD1D9" w:rsidR="00547C20" w:rsidRPr="00547C20" w:rsidRDefault="00547C20" w:rsidP="00547C20">
      <w:pPr>
        <w:spacing w:line="256" w:lineRule="auto"/>
        <w:rPr>
          <w:rFonts w:ascii="Calibri" w:eastAsia="Calibri" w:hAnsi="Calibri" w:cs="Calibri"/>
          <w:b/>
          <w:bCs/>
          <w:sz w:val="24"/>
          <w:szCs w:val="24"/>
        </w:rPr>
      </w:pPr>
      <w:r w:rsidRPr="00547C20">
        <w:rPr>
          <w:rFonts w:ascii="Calibri" w:eastAsia="Calibri" w:hAnsi="Calibri" w:cs="Calibri"/>
          <w:b/>
          <w:bCs/>
          <w:sz w:val="24"/>
          <w:szCs w:val="24"/>
        </w:rPr>
        <w:t xml:space="preserve">To </w:t>
      </w:r>
      <w:r>
        <w:rPr>
          <w:rFonts w:ascii="Calibri" w:eastAsia="Calibri" w:hAnsi="Calibri" w:cs="Calibri"/>
          <w:b/>
          <w:bCs/>
          <w:sz w:val="24"/>
          <w:szCs w:val="24"/>
        </w:rPr>
        <w:t>A</w:t>
      </w:r>
      <w:r w:rsidRPr="00547C20">
        <w:rPr>
          <w:rFonts w:ascii="Calibri" w:eastAsia="Calibri" w:hAnsi="Calibri" w:cs="Calibri"/>
          <w:b/>
          <w:bCs/>
          <w:sz w:val="24"/>
          <w:szCs w:val="24"/>
        </w:rPr>
        <w:t>pply</w:t>
      </w:r>
    </w:p>
    <w:p w14:paraId="6D70254A" w14:textId="77777777" w:rsidR="00547C20" w:rsidRPr="00547C20" w:rsidRDefault="00547C20" w:rsidP="00547C20">
      <w:pPr>
        <w:spacing w:line="256" w:lineRule="auto"/>
        <w:rPr>
          <w:rFonts w:ascii="Calibri" w:eastAsia="Calibri" w:hAnsi="Calibri" w:cs="Calibri"/>
          <w:b/>
          <w:bCs/>
        </w:rPr>
      </w:pPr>
      <w:r w:rsidRPr="00547C20">
        <w:rPr>
          <w:rFonts w:ascii="Calibri" w:eastAsia="Calibri" w:hAnsi="Calibri" w:cs="Calibri"/>
        </w:rPr>
        <w:t xml:space="preserve">Please send resumes and cover letters by email to Ellen: </w:t>
      </w:r>
      <w:hyperlink r:id="rId11" w:history="1">
        <w:r w:rsidRPr="00547C20">
          <w:rPr>
            <w:rStyle w:val="Hyperlink"/>
            <w:rFonts w:ascii="Calibri" w:eastAsia="Calibri" w:hAnsi="Calibri" w:cs="Calibri"/>
          </w:rPr>
          <w:t>managerofprograms@acornfamilyplace.ca</w:t>
        </w:r>
      </w:hyperlink>
      <w:r w:rsidRPr="00547C20">
        <w:rPr>
          <w:rFonts w:ascii="Calibri" w:eastAsia="Calibri" w:hAnsi="Calibri" w:cs="Calibri"/>
        </w:rPr>
        <w:t xml:space="preserve"> </w:t>
      </w:r>
    </w:p>
    <w:p w14:paraId="562EAD0E" w14:textId="1A38814D" w:rsidR="00547C20" w:rsidRPr="00547C20" w:rsidRDefault="00547C20" w:rsidP="00547C20">
      <w:pPr>
        <w:spacing w:line="256" w:lineRule="auto"/>
        <w:rPr>
          <w:rFonts w:ascii="Calibri" w:eastAsia="Calibri" w:hAnsi="Calibri" w:cs="Calibri"/>
        </w:rPr>
      </w:pPr>
      <w:r w:rsidRPr="00547C20">
        <w:rPr>
          <w:rFonts w:ascii="Calibri" w:eastAsia="Calibri" w:hAnsi="Calibri" w:cs="Calibri"/>
        </w:rPr>
        <w:t>We thank you for your interest, however, only candidates selected for an interview will be contacted</w:t>
      </w:r>
      <w:r>
        <w:rPr>
          <w:rFonts w:ascii="Calibri" w:eastAsia="Calibri" w:hAnsi="Calibri" w:cs="Calibri"/>
        </w:rPr>
        <w:t>.</w:t>
      </w:r>
    </w:p>
    <w:p w14:paraId="61CE7D02" w14:textId="0D94C34B" w:rsidR="00CB40E6" w:rsidRPr="00FB1E27" w:rsidRDefault="00CB40E6" w:rsidP="00547C20">
      <w:pPr>
        <w:spacing w:line="256" w:lineRule="auto"/>
      </w:pPr>
    </w:p>
    <w:sectPr w:rsidR="00CB40E6" w:rsidRPr="00FB1E27" w:rsidSect="00074E28">
      <w:headerReference w:type="default" r:id="rId12"/>
      <w:pgSz w:w="12240" w:h="15840"/>
      <w:pgMar w:top="1440" w:right="1440" w:bottom="1440" w:left="1440"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233E1" w14:textId="77777777" w:rsidR="00AD4CF6" w:rsidRDefault="00AD4CF6" w:rsidP="00C4473D">
      <w:pPr>
        <w:spacing w:after="0" w:line="240" w:lineRule="auto"/>
      </w:pPr>
      <w:r>
        <w:separator/>
      </w:r>
    </w:p>
  </w:endnote>
  <w:endnote w:type="continuationSeparator" w:id="0">
    <w:p w14:paraId="2D33BEAE" w14:textId="77777777" w:rsidR="00AD4CF6" w:rsidRDefault="00AD4CF6" w:rsidP="00C4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401A" w14:textId="77777777" w:rsidR="00AD4CF6" w:rsidRDefault="00AD4CF6" w:rsidP="00C4473D">
      <w:pPr>
        <w:spacing w:after="0" w:line="240" w:lineRule="auto"/>
      </w:pPr>
      <w:r>
        <w:separator/>
      </w:r>
    </w:p>
  </w:footnote>
  <w:footnote w:type="continuationSeparator" w:id="0">
    <w:p w14:paraId="1D9F02BD" w14:textId="77777777" w:rsidR="00AD4CF6" w:rsidRDefault="00AD4CF6" w:rsidP="00C44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FD69" w14:textId="71D75CA5" w:rsidR="00C4473D" w:rsidRDefault="00C4473D">
    <w:pPr>
      <w:pStyle w:val="Header"/>
    </w:pPr>
    <w:r w:rsidRPr="00C4473D">
      <w:rPr>
        <w:rFonts w:ascii="Calibri" w:eastAsia="Calibri" w:hAnsi="Calibri" w:cs="Times New Roman"/>
        <w:noProof/>
        <w:lang w:eastAsia="en-CA"/>
      </w:rPr>
      <w:drawing>
        <wp:anchor distT="0" distB="0" distL="114300" distR="114300" simplePos="0" relativeHeight="251659264" behindDoc="0" locked="0" layoutInCell="1" allowOverlap="1" wp14:anchorId="2685903B" wp14:editId="171DDAC0">
          <wp:simplePos x="0" y="0"/>
          <wp:positionH relativeFrom="column">
            <wp:posOffset>0</wp:posOffset>
          </wp:positionH>
          <wp:positionV relativeFrom="paragraph">
            <wp:posOffset>0</wp:posOffset>
          </wp:positionV>
          <wp:extent cx="1313599" cy="495300"/>
          <wp:effectExtent l="0" t="0" r="1270" b="0"/>
          <wp:wrapNone/>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716" cy="513443"/>
                  </a:xfrm>
                  <a:prstGeom prst="rect">
                    <a:avLst/>
                  </a:prstGeom>
                </pic:spPr>
              </pic:pic>
            </a:graphicData>
          </a:graphic>
          <wp14:sizeRelH relativeFrom="page">
            <wp14:pctWidth>0</wp14:pctWidth>
          </wp14:sizeRelH>
          <wp14:sizeRelV relativeFrom="page">
            <wp14:pctHeight>0</wp14:pctHeight>
          </wp14:sizeRelV>
        </wp:anchor>
      </w:drawing>
    </w:r>
  </w:p>
  <w:p w14:paraId="1A66CFD9" w14:textId="09CEC48F" w:rsidR="00C4473D" w:rsidRDefault="000C211C" w:rsidP="000C211C">
    <w:pPr>
      <w:pStyle w:val="Header"/>
      <w:tabs>
        <w:tab w:val="clear" w:pos="4680"/>
        <w:tab w:val="clear" w:pos="9360"/>
        <w:tab w:val="left" w:pos="16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2C9"/>
    <w:multiLevelType w:val="hybridMultilevel"/>
    <w:tmpl w:val="B49C7CBC"/>
    <w:lvl w:ilvl="0" w:tplc="10090001">
      <w:start w:val="1"/>
      <w:numFmt w:val="bullet"/>
      <w:lvlText w:val=""/>
      <w:lvlJc w:val="left"/>
      <w:pPr>
        <w:ind w:left="720" w:hanging="360"/>
      </w:pPr>
      <w:rPr>
        <w:rFonts w:ascii="Symbol" w:hAnsi="Symbo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463C9E"/>
    <w:multiLevelType w:val="hybridMultilevel"/>
    <w:tmpl w:val="95C881EA"/>
    <w:lvl w:ilvl="0" w:tplc="10090001">
      <w:start w:val="1"/>
      <w:numFmt w:val="bullet"/>
      <w:lvlText w:val=""/>
      <w:lvlJc w:val="left"/>
      <w:pPr>
        <w:ind w:left="720" w:hanging="360"/>
      </w:pPr>
      <w:rPr>
        <w:rFonts w:ascii="Symbol" w:hAnsi="Symbo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CD6441"/>
    <w:multiLevelType w:val="hybridMultilevel"/>
    <w:tmpl w:val="C8260268"/>
    <w:lvl w:ilvl="0" w:tplc="F3162DF4">
      <w:numFmt w:val="bullet"/>
      <w:lvlText w:val="•"/>
      <w:lvlJc w:val="left"/>
      <w:pPr>
        <w:ind w:left="720" w:hanging="360"/>
      </w:pPr>
      <w:rPr>
        <w:rFonts w:ascii="Arial" w:eastAsiaTheme="minorHAnsi" w:hAnsi="Arial" w:cs="Aria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9461E9"/>
    <w:multiLevelType w:val="hybridMultilevel"/>
    <w:tmpl w:val="E91A47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2B6A4F36"/>
    <w:multiLevelType w:val="hybridMultilevel"/>
    <w:tmpl w:val="3252C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793964"/>
    <w:multiLevelType w:val="hybridMultilevel"/>
    <w:tmpl w:val="EF9CD768"/>
    <w:lvl w:ilvl="0" w:tplc="BE762E56">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6C1568B"/>
    <w:multiLevelType w:val="hybridMultilevel"/>
    <w:tmpl w:val="BC6E4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6515BF0"/>
    <w:multiLevelType w:val="hybridMultilevel"/>
    <w:tmpl w:val="B99067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EEB4B1B"/>
    <w:multiLevelType w:val="hybridMultilevel"/>
    <w:tmpl w:val="C99283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5131461"/>
    <w:multiLevelType w:val="hybridMultilevel"/>
    <w:tmpl w:val="5272371A"/>
    <w:lvl w:ilvl="0" w:tplc="690A013A">
      <w:numFmt w:val="bullet"/>
      <w:lvlText w:val="•"/>
      <w:lvlJc w:val="left"/>
      <w:pPr>
        <w:ind w:left="720" w:hanging="360"/>
      </w:pPr>
      <w:rPr>
        <w:rFonts w:ascii="Arial" w:eastAsiaTheme="minorHAnsi" w:hAnsi="Arial" w:cs="Aria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60E3009"/>
    <w:multiLevelType w:val="multilevel"/>
    <w:tmpl w:val="D9FAC8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9B3F76"/>
    <w:multiLevelType w:val="hybridMultilevel"/>
    <w:tmpl w:val="56F691D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2" w15:restartNumberingAfterBreak="0">
    <w:nsid w:val="65EB3B8B"/>
    <w:multiLevelType w:val="hybridMultilevel"/>
    <w:tmpl w:val="CC72CB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75B5F95"/>
    <w:multiLevelType w:val="hybridMultilevel"/>
    <w:tmpl w:val="5A9A2754"/>
    <w:lvl w:ilvl="0" w:tplc="F3162DF4">
      <w:numFmt w:val="bullet"/>
      <w:lvlText w:val="•"/>
      <w:lvlJc w:val="left"/>
      <w:pPr>
        <w:ind w:left="720" w:hanging="360"/>
      </w:pPr>
      <w:rPr>
        <w:rFonts w:ascii="Arial" w:eastAsiaTheme="minorHAnsi" w:hAnsi="Arial" w:cs="Aria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292B6D"/>
    <w:multiLevelType w:val="hybridMultilevel"/>
    <w:tmpl w:val="44EC85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FDE71EA"/>
    <w:multiLevelType w:val="multilevel"/>
    <w:tmpl w:val="D9FAC8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B614F5"/>
    <w:multiLevelType w:val="hybridMultilevel"/>
    <w:tmpl w:val="EE54C6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28526701">
    <w:abstractNumId w:val="12"/>
  </w:num>
  <w:num w:numId="2" w16cid:durableId="681660733">
    <w:abstractNumId w:val="7"/>
  </w:num>
  <w:num w:numId="3" w16cid:durableId="944383084">
    <w:abstractNumId w:val="9"/>
  </w:num>
  <w:num w:numId="4" w16cid:durableId="1541674321">
    <w:abstractNumId w:val="1"/>
  </w:num>
  <w:num w:numId="5" w16cid:durableId="478494239">
    <w:abstractNumId w:val="6"/>
  </w:num>
  <w:num w:numId="6" w16cid:durableId="1470978027">
    <w:abstractNumId w:val="13"/>
  </w:num>
  <w:num w:numId="7" w16cid:durableId="1893884590">
    <w:abstractNumId w:val="2"/>
  </w:num>
  <w:num w:numId="8" w16cid:durableId="77334964">
    <w:abstractNumId w:val="0"/>
  </w:num>
  <w:num w:numId="9" w16cid:durableId="1354107495">
    <w:abstractNumId w:val="5"/>
  </w:num>
  <w:num w:numId="10" w16cid:durableId="409082563">
    <w:abstractNumId w:val="8"/>
  </w:num>
  <w:num w:numId="11" w16cid:durableId="2061325157">
    <w:abstractNumId w:val="14"/>
  </w:num>
  <w:num w:numId="12" w16cid:durableId="1766994426">
    <w:abstractNumId w:val="4"/>
  </w:num>
  <w:num w:numId="13" w16cid:durableId="870145936">
    <w:abstractNumId w:val="15"/>
  </w:num>
  <w:num w:numId="14" w16cid:durableId="2129855857">
    <w:abstractNumId w:val="10"/>
  </w:num>
  <w:num w:numId="15" w16cid:durableId="141627312">
    <w:abstractNumId w:val="16"/>
  </w:num>
  <w:num w:numId="16" w16cid:durableId="1751390410">
    <w:abstractNumId w:val="0"/>
  </w:num>
  <w:num w:numId="17" w16cid:durableId="26565927">
    <w:abstractNumId w:val="11"/>
    <w:lvlOverride w:ilvl="0"/>
    <w:lvlOverride w:ilvl="1"/>
    <w:lvlOverride w:ilvl="2"/>
    <w:lvlOverride w:ilvl="3"/>
    <w:lvlOverride w:ilvl="4"/>
    <w:lvlOverride w:ilvl="5"/>
    <w:lvlOverride w:ilvl="6"/>
    <w:lvlOverride w:ilvl="7"/>
    <w:lvlOverride w:ilvl="8"/>
  </w:num>
  <w:num w:numId="18" w16cid:durableId="79109477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0FC"/>
    <w:rsid w:val="0000285D"/>
    <w:rsid w:val="00021E73"/>
    <w:rsid w:val="000369DA"/>
    <w:rsid w:val="00037EA2"/>
    <w:rsid w:val="00051316"/>
    <w:rsid w:val="00057065"/>
    <w:rsid w:val="000704AE"/>
    <w:rsid w:val="00074E28"/>
    <w:rsid w:val="000C211C"/>
    <w:rsid w:val="000C79E6"/>
    <w:rsid w:val="0011542B"/>
    <w:rsid w:val="0012261D"/>
    <w:rsid w:val="001245F6"/>
    <w:rsid w:val="00155346"/>
    <w:rsid w:val="001755E2"/>
    <w:rsid w:val="001B6BDB"/>
    <w:rsid w:val="001C0EDE"/>
    <w:rsid w:val="001C276F"/>
    <w:rsid w:val="001D5902"/>
    <w:rsid w:val="00206B19"/>
    <w:rsid w:val="002155ED"/>
    <w:rsid w:val="002220FC"/>
    <w:rsid w:val="00223503"/>
    <w:rsid w:val="002515F8"/>
    <w:rsid w:val="0029258B"/>
    <w:rsid w:val="002C5CE0"/>
    <w:rsid w:val="002D7E52"/>
    <w:rsid w:val="002D7EB6"/>
    <w:rsid w:val="002E47CB"/>
    <w:rsid w:val="0032258E"/>
    <w:rsid w:val="00363E3A"/>
    <w:rsid w:val="00370A9E"/>
    <w:rsid w:val="00395183"/>
    <w:rsid w:val="003A1671"/>
    <w:rsid w:val="003D486F"/>
    <w:rsid w:val="003E0FCD"/>
    <w:rsid w:val="00424D17"/>
    <w:rsid w:val="0042659E"/>
    <w:rsid w:val="004458A5"/>
    <w:rsid w:val="004638C1"/>
    <w:rsid w:val="004A46D5"/>
    <w:rsid w:val="004B4145"/>
    <w:rsid w:val="004D48C6"/>
    <w:rsid w:val="004D7DD5"/>
    <w:rsid w:val="004E2879"/>
    <w:rsid w:val="004E4427"/>
    <w:rsid w:val="00500282"/>
    <w:rsid w:val="00513228"/>
    <w:rsid w:val="00521D9F"/>
    <w:rsid w:val="00535D7E"/>
    <w:rsid w:val="00536D38"/>
    <w:rsid w:val="00547C20"/>
    <w:rsid w:val="0058076C"/>
    <w:rsid w:val="005E2CE3"/>
    <w:rsid w:val="00613AAE"/>
    <w:rsid w:val="006226EF"/>
    <w:rsid w:val="00632E05"/>
    <w:rsid w:val="00634B15"/>
    <w:rsid w:val="00642581"/>
    <w:rsid w:val="006505DA"/>
    <w:rsid w:val="00673B05"/>
    <w:rsid w:val="006B4D66"/>
    <w:rsid w:val="006C19BF"/>
    <w:rsid w:val="006C1AF6"/>
    <w:rsid w:val="006E3935"/>
    <w:rsid w:val="006F2BB7"/>
    <w:rsid w:val="006F647E"/>
    <w:rsid w:val="00710344"/>
    <w:rsid w:val="00712FC4"/>
    <w:rsid w:val="0073335B"/>
    <w:rsid w:val="007514C2"/>
    <w:rsid w:val="007832EA"/>
    <w:rsid w:val="00786F77"/>
    <w:rsid w:val="0084597F"/>
    <w:rsid w:val="00851124"/>
    <w:rsid w:val="00854342"/>
    <w:rsid w:val="008A0D41"/>
    <w:rsid w:val="008A2C38"/>
    <w:rsid w:val="008B2A4A"/>
    <w:rsid w:val="008D717B"/>
    <w:rsid w:val="008E1CDE"/>
    <w:rsid w:val="008F1ABC"/>
    <w:rsid w:val="008F34E7"/>
    <w:rsid w:val="00910101"/>
    <w:rsid w:val="00920A9D"/>
    <w:rsid w:val="009273D9"/>
    <w:rsid w:val="00933283"/>
    <w:rsid w:val="009646FC"/>
    <w:rsid w:val="00976837"/>
    <w:rsid w:val="00990CE5"/>
    <w:rsid w:val="009960E1"/>
    <w:rsid w:val="009E68C8"/>
    <w:rsid w:val="00A17047"/>
    <w:rsid w:val="00A22B32"/>
    <w:rsid w:val="00A608CD"/>
    <w:rsid w:val="00A81673"/>
    <w:rsid w:val="00A8647A"/>
    <w:rsid w:val="00AC5F1D"/>
    <w:rsid w:val="00AC7DED"/>
    <w:rsid w:val="00AD4CF6"/>
    <w:rsid w:val="00B00EB1"/>
    <w:rsid w:val="00B4063D"/>
    <w:rsid w:val="00B746E2"/>
    <w:rsid w:val="00B96C5F"/>
    <w:rsid w:val="00BA09CB"/>
    <w:rsid w:val="00BA28DF"/>
    <w:rsid w:val="00BC6DA4"/>
    <w:rsid w:val="00BE426D"/>
    <w:rsid w:val="00C337D2"/>
    <w:rsid w:val="00C433A0"/>
    <w:rsid w:val="00C4473D"/>
    <w:rsid w:val="00C60D75"/>
    <w:rsid w:val="00C72409"/>
    <w:rsid w:val="00C93E4E"/>
    <w:rsid w:val="00C94298"/>
    <w:rsid w:val="00CA2A32"/>
    <w:rsid w:val="00CA2BB6"/>
    <w:rsid w:val="00CB40E6"/>
    <w:rsid w:val="00CB7642"/>
    <w:rsid w:val="00CE5EFA"/>
    <w:rsid w:val="00CF272E"/>
    <w:rsid w:val="00CF4BD3"/>
    <w:rsid w:val="00D11D60"/>
    <w:rsid w:val="00D16FE1"/>
    <w:rsid w:val="00D51379"/>
    <w:rsid w:val="00D6030D"/>
    <w:rsid w:val="00D8000A"/>
    <w:rsid w:val="00DA2A05"/>
    <w:rsid w:val="00DD4D97"/>
    <w:rsid w:val="00DD5478"/>
    <w:rsid w:val="00E15F2C"/>
    <w:rsid w:val="00E451A7"/>
    <w:rsid w:val="00E614DA"/>
    <w:rsid w:val="00E669D5"/>
    <w:rsid w:val="00E777B7"/>
    <w:rsid w:val="00E947D3"/>
    <w:rsid w:val="00EA47C2"/>
    <w:rsid w:val="00EC4B1B"/>
    <w:rsid w:val="00EE55C5"/>
    <w:rsid w:val="00F42F28"/>
    <w:rsid w:val="00F5446B"/>
    <w:rsid w:val="00F660FC"/>
    <w:rsid w:val="00F73E20"/>
    <w:rsid w:val="00F87F47"/>
    <w:rsid w:val="00F9591B"/>
    <w:rsid w:val="00FB1E27"/>
    <w:rsid w:val="00FC5A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7CDB"/>
  <w15:chartTrackingRefBased/>
  <w15:docId w15:val="{60ECBDD1-E6B6-4CB8-B297-D67DDE98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0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20F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2220F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669D5"/>
    <w:pPr>
      <w:ind w:left="720"/>
      <w:contextualSpacing/>
    </w:pPr>
  </w:style>
  <w:style w:type="character" w:styleId="Hyperlink">
    <w:name w:val="Hyperlink"/>
    <w:rsid w:val="00E451A7"/>
    <w:rPr>
      <w:color w:val="0000FF"/>
      <w:u w:val="single"/>
    </w:rPr>
  </w:style>
  <w:style w:type="paragraph" w:styleId="Header">
    <w:name w:val="header"/>
    <w:basedOn w:val="Normal"/>
    <w:link w:val="HeaderChar"/>
    <w:uiPriority w:val="99"/>
    <w:unhideWhenUsed/>
    <w:rsid w:val="00C44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73D"/>
  </w:style>
  <w:style w:type="paragraph" w:styleId="Footer">
    <w:name w:val="footer"/>
    <w:basedOn w:val="Normal"/>
    <w:link w:val="FooterChar"/>
    <w:uiPriority w:val="99"/>
    <w:unhideWhenUsed/>
    <w:rsid w:val="00C44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73D"/>
  </w:style>
  <w:style w:type="character" w:styleId="UnresolvedMention">
    <w:name w:val="Unresolved Mention"/>
    <w:basedOn w:val="DefaultParagraphFont"/>
    <w:uiPriority w:val="99"/>
    <w:semiHidden/>
    <w:unhideWhenUsed/>
    <w:rsid w:val="00547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386">
      <w:bodyDiv w:val="1"/>
      <w:marLeft w:val="0"/>
      <w:marRight w:val="0"/>
      <w:marTop w:val="0"/>
      <w:marBottom w:val="0"/>
      <w:divBdr>
        <w:top w:val="none" w:sz="0" w:space="0" w:color="auto"/>
        <w:left w:val="none" w:sz="0" w:space="0" w:color="auto"/>
        <w:bottom w:val="none" w:sz="0" w:space="0" w:color="auto"/>
        <w:right w:val="none" w:sz="0" w:space="0" w:color="auto"/>
      </w:divBdr>
    </w:div>
    <w:div w:id="54579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agerofprograms@acornfamilyplace.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C88422D035E448B82C0913D5460F55" ma:contentTypeVersion="14" ma:contentTypeDescription="Create a new document." ma:contentTypeScope="" ma:versionID="24369f699536b63c56972a8ad272dd8c">
  <xsd:schema xmlns:xsd="http://www.w3.org/2001/XMLSchema" xmlns:xs="http://www.w3.org/2001/XMLSchema" xmlns:p="http://schemas.microsoft.com/office/2006/metadata/properties" xmlns:ns3="eec57a78-e919-4da1-82b3-6db809d22826" xmlns:ns4="4fde0ade-2c35-43bb-af03-8f1a1a436901" targetNamespace="http://schemas.microsoft.com/office/2006/metadata/properties" ma:root="true" ma:fieldsID="2e1e0e442da2fbdaea483e4b1254f8c4" ns3:_="" ns4:_="">
    <xsd:import namespace="eec57a78-e919-4da1-82b3-6db809d22826"/>
    <xsd:import namespace="4fde0ade-2c35-43bb-af03-8f1a1a4369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57a78-e919-4da1-82b3-6db809d22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e0ade-2c35-43bb-af03-8f1a1a436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3C60-2DF0-4498-A5AB-7308D0EB45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FE605-D220-4F67-90D1-04A946833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57a78-e919-4da1-82b3-6db809d22826"/>
    <ds:schemaRef ds:uri="4fde0ade-2c35-43bb-af03-8f1a1a436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670F3-FC8B-4808-9E08-510319506ED2}">
  <ds:schemaRefs>
    <ds:schemaRef ds:uri="http://schemas.microsoft.com/sharepoint/v3/contenttype/forms"/>
  </ds:schemaRefs>
</ds:datastoreItem>
</file>

<file path=customXml/itemProps4.xml><?xml version="1.0" encoding="utf-8"?>
<ds:datastoreItem xmlns:ds="http://schemas.openxmlformats.org/officeDocument/2006/customXml" ds:itemID="{39AC6CD0-F580-4FA9-8636-D704BFF4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Wolsely Family Place</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Fineblit</dc:creator>
  <cp:keywords/>
  <dc:description/>
  <cp:lastModifiedBy>Zoë McCrea</cp:lastModifiedBy>
  <cp:revision>2</cp:revision>
  <dcterms:created xsi:type="dcterms:W3CDTF">2026-04-13T18:38:00Z</dcterms:created>
  <dcterms:modified xsi:type="dcterms:W3CDTF">2026-04-13T18:38:00Z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0x01010008C88422D035E448B82C0913D5460F55</vt:lpwstr>
  </property>
</Properties>
</file>